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BA1E" w14:textId="77777777" w:rsidR="001A1B59" w:rsidRDefault="001A1B59" w:rsidP="000D7686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4153EA2C" w14:textId="28DFDC22" w:rsidR="000D7686" w:rsidRPr="00DA3B46" w:rsidRDefault="003175D2" w:rsidP="000D7686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DA3B46">
        <w:rPr>
          <w:rFonts w:asciiTheme="minorEastAsia" w:eastAsiaTheme="minorEastAsia" w:hAnsiTheme="minorEastAsia" w:hint="eastAsia"/>
          <w:b/>
          <w:sz w:val="40"/>
          <w:szCs w:val="40"/>
        </w:rPr>
        <w:t>新增</w:t>
      </w:r>
      <w:r w:rsidR="00646E63">
        <w:rPr>
          <w:rFonts w:asciiTheme="minorEastAsia" w:eastAsiaTheme="minorEastAsia" w:hAnsiTheme="minorEastAsia" w:hint="eastAsia"/>
          <w:b/>
          <w:sz w:val="40"/>
          <w:szCs w:val="40"/>
        </w:rPr>
        <w:t>及调整</w:t>
      </w:r>
      <w:r w:rsidR="000D7686" w:rsidRPr="00DA3B46">
        <w:rPr>
          <w:rFonts w:asciiTheme="minorEastAsia" w:eastAsiaTheme="minorEastAsia" w:hAnsiTheme="minorEastAsia" w:hint="eastAsia"/>
          <w:b/>
          <w:sz w:val="40"/>
          <w:szCs w:val="40"/>
        </w:rPr>
        <w:t>服务收费项目公示</w:t>
      </w:r>
    </w:p>
    <w:p w14:paraId="28C9B5C6" w14:textId="77777777" w:rsidR="000D7686" w:rsidRPr="00DA3B46" w:rsidRDefault="000D7686">
      <w:pPr>
        <w:rPr>
          <w:rFonts w:asciiTheme="minorEastAsia" w:eastAsiaTheme="minorEastAsia" w:hAnsiTheme="minorEastAsia"/>
        </w:rPr>
      </w:pPr>
    </w:p>
    <w:p w14:paraId="2C22989D" w14:textId="77777777" w:rsidR="0062662E" w:rsidRDefault="0062662E" w:rsidP="00B72910">
      <w:pPr>
        <w:spacing w:beforeLines="50" w:before="120" w:afterLines="50" w:after="120" w:line="324" w:lineRule="auto"/>
        <w:rPr>
          <w:rFonts w:asciiTheme="minorEastAsia" w:eastAsiaTheme="minorEastAsia" w:hAnsiTheme="minorEastAsia"/>
          <w:sz w:val="32"/>
          <w:szCs w:val="32"/>
        </w:rPr>
      </w:pPr>
    </w:p>
    <w:p w14:paraId="5D4F3B3A" w14:textId="2ECA90D2" w:rsidR="000D7686" w:rsidRPr="00DA3B46" w:rsidRDefault="000D7686" w:rsidP="00B72910">
      <w:pPr>
        <w:spacing w:beforeLines="50" w:before="120" w:afterLines="50" w:after="120" w:line="324" w:lineRule="auto"/>
        <w:rPr>
          <w:rFonts w:asciiTheme="minorEastAsia" w:eastAsiaTheme="minorEastAsia" w:hAnsiTheme="minorEastAsia"/>
          <w:sz w:val="32"/>
          <w:szCs w:val="32"/>
        </w:rPr>
      </w:pPr>
      <w:r w:rsidRPr="00DA3B46">
        <w:rPr>
          <w:rFonts w:asciiTheme="minorEastAsia" w:eastAsiaTheme="minorEastAsia" w:hAnsiTheme="minorEastAsia" w:hint="eastAsia"/>
          <w:sz w:val="32"/>
          <w:szCs w:val="32"/>
        </w:rPr>
        <w:t>尊敬的客户：</w:t>
      </w:r>
    </w:p>
    <w:p w14:paraId="778AF6B9" w14:textId="7BBDD9F8" w:rsidR="001A1B59" w:rsidRPr="00DA3B46" w:rsidRDefault="00385862" w:rsidP="0062662E">
      <w:pPr>
        <w:spacing w:beforeLines="50" w:before="120" w:afterLines="50" w:after="120"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A3B46">
        <w:rPr>
          <w:rFonts w:asciiTheme="minorEastAsia" w:eastAsiaTheme="minorEastAsia" w:hAnsiTheme="minorEastAsia" w:hint="eastAsia"/>
          <w:sz w:val="32"/>
          <w:szCs w:val="32"/>
        </w:rPr>
        <w:t>我行</w:t>
      </w:r>
      <w:r w:rsidR="00EE4A6D" w:rsidRPr="00DA3B46">
        <w:rPr>
          <w:rFonts w:asciiTheme="minorEastAsia" w:eastAsiaTheme="minorEastAsia" w:hAnsiTheme="minorEastAsia" w:hint="eastAsia"/>
          <w:sz w:val="32"/>
          <w:szCs w:val="32"/>
        </w:rPr>
        <w:t>拟收</w:t>
      </w:r>
      <w:r w:rsidR="00EE4A6D">
        <w:rPr>
          <w:rFonts w:asciiTheme="minorEastAsia" w:eastAsiaTheme="minorEastAsia" w:hAnsiTheme="minorEastAsia" w:hint="eastAsia"/>
          <w:sz w:val="32"/>
          <w:szCs w:val="32"/>
        </w:rPr>
        <w:t>取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>对公客户</w:t>
      </w:r>
      <w:r w:rsidR="001A1B59">
        <w:rPr>
          <w:rFonts w:asciiTheme="minorEastAsia" w:eastAsiaTheme="minorEastAsia" w:hAnsiTheme="minorEastAsia" w:hint="eastAsia"/>
          <w:sz w:val="32"/>
          <w:szCs w:val="32"/>
        </w:rPr>
        <w:t>保函及备用信用证通知费及通知修改费用，并调整现有的银行承兑汇票承兑手续费。</w:t>
      </w:r>
    </w:p>
    <w:p w14:paraId="6D59841B" w14:textId="6822FEFA" w:rsidR="00721DC6" w:rsidRPr="00DA3B46" w:rsidRDefault="00721DC6" w:rsidP="0062662E">
      <w:pPr>
        <w:spacing w:beforeLines="50" w:before="120" w:afterLines="50" w:after="120" w:line="360" w:lineRule="auto"/>
        <w:ind w:firstLine="645"/>
        <w:rPr>
          <w:rFonts w:asciiTheme="minorEastAsia" w:eastAsiaTheme="minorEastAsia" w:hAnsiTheme="minorEastAsia"/>
          <w:sz w:val="32"/>
          <w:szCs w:val="32"/>
        </w:rPr>
      </w:pPr>
      <w:r w:rsidRPr="00DA3B46">
        <w:rPr>
          <w:rFonts w:asciiTheme="minorEastAsia" w:eastAsiaTheme="minorEastAsia" w:hAnsiTheme="minorEastAsia" w:hint="eastAsia"/>
          <w:sz w:val="32"/>
          <w:szCs w:val="32"/>
        </w:rPr>
        <w:t>新增及调整的费用和说明现公示如下（见附件）。</w:t>
      </w:r>
    </w:p>
    <w:p w14:paraId="2C7A4639" w14:textId="59FB8BC7" w:rsidR="00602CC1" w:rsidRPr="00DA3B46" w:rsidRDefault="00602CC1" w:rsidP="0062662E">
      <w:pPr>
        <w:spacing w:beforeLines="50" w:before="120" w:afterLines="50" w:after="12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DA3B4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DA3B46" w:rsidRPr="00DA3B46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385862" w:rsidRPr="00DA3B46">
        <w:rPr>
          <w:rFonts w:asciiTheme="minorEastAsia" w:eastAsiaTheme="minorEastAsia" w:hAnsiTheme="minorEastAsia" w:hint="eastAsia"/>
          <w:sz w:val="32"/>
          <w:szCs w:val="32"/>
        </w:rPr>
        <w:t>新增及调整的费用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>拟于</w:t>
      </w:r>
      <w:r w:rsidR="00F819F6" w:rsidRPr="00DA3B46">
        <w:rPr>
          <w:rFonts w:asciiTheme="minorEastAsia" w:eastAsiaTheme="minorEastAsia" w:hAnsiTheme="minorEastAsia" w:hint="eastAsia"/>
          <w:sz w:val="32"/>
          <w:szCs w:val="32"/>
        </w:rPr>
        <w:t>202</w:t>
      </w:r>
      <w:r w:rsidR="001A1B59">
        <w:rPr>
          <w:rFonts w:asciiTheme="minorEastAsia" w:eastAsiaTheme="minorEastAsia" w:hAnsiTheme="minorEastAsia"/>
          <w:sz w:val="32"/>
          <w:szCs w:val="32"/>
        </w:rPr>
        <w:t>2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1A1B59">
        <w:rPr>
          <w:rFonts w:asciiTheme="minorEastAsia" w:eastAsiaTheme="minorEastAsia" w:hAnsiTheme="minorEastAsia"/>
          <w:sz w:val="32"/>
          <w:szCs w:val="32"/>
        </w:rPr>
        <w:t>7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1A1B59">
        <w:rPr>
          <w:rFonts w:asciiTheme="minorEastAsia" w:eastAsiaTheme="minorEastAsia" w:hAnsiTheme="minorEastAsia"/>
          <w:sz w:val="32"/>
          <w:szCs w:val="32"/>
        </w:rPr>
        <w:t>22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 xml:space="preserve"> 日生效，</w:t>
      </w:r>
      <w:r w:rsidR="00457929" w:rsidRPr="00DA3B46">
        <w:rPr>
          <w:rFonts w:asciiTheme="minorEastAsia" w:eastAsiaTheme="minorEastAsia" w:hAnsiTheme="minorEastAsia" w:hint="eastAsia"/>
          <w:sz w:val="32"/>
          <w:szCs w:val="32"/>
        </w:rPr>
        <w:t>公示期三个月</w:t>
      </w:r>
      <w:r w:rsidR="00E80D26" w:rsidRPr="00DA3B46">
        <w:rPr>
          <w:rFonts w:asciiTheme="minorEastAsia" w:eastAsiaTheme="minorEastAsia" w:hAnsiTheme="minorEastAsia" w:hint="eastAsia"/>
          <w:sz w:val="32"/>
          <w:szCs w:val="32"/>
        </w:rPr>
        <w:t>(20</w:t>
      </w:r>
      <w:r w:rsidR="00385862" w:rsidRPr="00DA3B46">
        <w:rPr>
          <w:rFonts w:asciiTheme="minorEastAsia" w:eastAsiaTheme="minorEastAsia" w:hAnsiTheme="minorEastAsia"/>
          <w:sz w:val="32"/>
          <w:szCs w:val="32"/>
        </w:rPr>
        <w:t>2</w:t>
      </w:r>
      <w:r w:rsidR="001A1B59">
        <w:rPr>
          <w:rFonts w:asciiTheme="minorEastAsia" w:eastAsiaTheme="minorEastAsia" w:hAnsiTheme="minorEastAsia"/>
          <w:sz w:val="32"/>
          <w:szCs w:val="32"/>
        </w:rPr>
        <w:t>2</w:t>
      </w:r>
      <w:r w:rsidR="00F819F6" w:rsidRPr="00DA3B46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1A1B59">
        <w:rPr>
          <w:rFonts w:asciiTheme="minorEastAsia" w:eastAsiaTheme="minorEastAsia" w:hAnsiTheme="minorEastAsia"/>
          <w:sz w:val="32"/>
          <w:szCs w:val="32"/>
        </w:rPr>
        <w:t>4</w:t>
      </w:r>
      <w:r w:rsidR="00E80D26" w:rsidRPr="00DA3B46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1A1B59">
        <w:rPr>
          <w:rFonts w:asciiTheme="minorEastAsia" w:eastAsiaTheme="minorEastAsia" w:hAnsiTheme="minorEastAsia"/>
          <w:sz w:val="32"/>
          <w:szCs w:val="32"/>
        </w:rPr>
        <w:t>22</w:t>
      </w:r>
      <w:r w:rsidR="00E80D26" w:rsidRPr="00DA3B46">
        <w:rPr>
          <w:rFonts w:asciiTheme="minorEastAsia" w:eastAsiaTheme="minorEastAsia" w:hAnsiTheme="minorEastAsia" w:hint="eastAsia"/>
          <w:sz w:val="32"/>
          <w:szCs w:val="32"/>
        </w:rPr>
        <w:t>日</w:t>
      </w:r>
      <w:r w:rsidR="00F819F6" w:rsidRPr="00DA3B46">
        <w:rPr>
          <w:rFonts w:asciiTheme="minorEastAsia" w:eastAsiaTheme="minorEastAsia" w:hAnsiTheme="minorEastAsia" w:hint="eastAsia"/>
          <w:sz w:val="32"/>
          <w:szCs w:val="32"/>
        </w:rPr>
        <w:t>-202</w:t>
      </w:r>
      <w:r w:rsidR="001A1B59">
        <w:rPr>
          <w:rFonts w:asciiTheme="minorEastAsia" w:eastAsiaTheme="minorEastAsia" w:hAnsiTheme="minorEastAsia"/>
          <w:sz w:val="32"/>
          <w:szCs w:val="32"/>
        </w:rPr>
        <w:t>2</w:t>
      </w:r>
      <w:r w:rsidR="00E80D26" w:rsidRPr="00DA3B46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1A1B59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E80D26" w:rsidRPr="00DA3B46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1A1B59">
        <w:rPr>
          <w:rFonts w:asciiTheme="minorEastAsia" w:eastAsiaTheme="minorEastAsia" w:hAnsiTheme="minorEastAsia"/>
          <w:sz w:val="32"/>
          <w:szCs w:val="32"/>
        </w:rPr>
        <w:t>2</w:t>
      </w:r>
      <w:r w:rsidR="00385862" w:rsidRPr="00DA3B46">
        <w:rPr>
          <w:rFonts w:asciiTheme="minorEastAsia" w:eastAsiaTheme="minorEastAsia" w:hAnsiTheme="minorEastAsia"/>
          <w:sz w:val="32"/>
          <w:szCs w:val="32"/>
        </w:rPr>
        <w:t>1</w:t>
      </w:r>
      <w:r w:rsidR="00E80D26" w:rsidRPr="00DA3B46">
        <w:rPr>
          <w:rFonts w:asciiTheme="minorEastAsia" w:eastAsiaTheme="minorEastAsia" w:hAnsiTheme="minorEastAsia" w:hint="eastAsia"/>
          <w:sz w:val="32"/>
          <w:szCs w:val="32"/>
        </w:rPr>
        <w:t>日)</w:t>
      </w:r>
      <w:r w:rsidR="00457929" w:rsidRPr="00DA3B46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>公示期间如有任何意见或建议，请通过以下方式联系我们：</w:t>
      </w:r>
    </w:p>
    <w:p w14:paraId="69E4C9DA" w14:textId="77777777" w:rsidR="00602CC1" w:rsidRPr="00DA3B46" w:rsidRDefault="00602CC1" w:rsidP="00602CC1">
      <w:pPr>
        <w:rPr>
          <w:rFonts w:asciiTheme="minorEastAsia" w:eastAsiaTheme="minorEastAsia" w:hAnsiTheme="minorEastAsia"/>
          <w:sz w:val="32"/>
          <w:szCs w:val="32"/>
        </w:rPr>
      </w:pPr>
    </w:p>
    <w:p w14:paraId="0920A589" w14:textId="050FC3BF" w:rsidR="00602CC1" w:rsidRPr="00DA3B46" w:rsidRDefault="00602CC1" w:rsidP="00602CC1">
      <w:pPr>
        <w:spacing w:beforeLines="50" w:before="120" w:afterLines="50" w:after="120" w:line="324" w:lineRule="auto"/>
        <w:ind w:left="100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A3B46">
        <w:rPr>
          <w:rFonts w:asciiTheme="minorEastAsia" w:eastAsiaTheme="minorEastAsia" w:hAnsiTheme="minorEastAsia" w:hint="eastAsia"/>
          <w:sz w:val="32"/>
          <w:szCs w:val="32"/>
        </w:rPr>
        <w:t>联系电话：</w:t>
      </w:r>
      <w:r w:rsidRPr="00DA3B4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0755</w:t>
      </w:r>
      <w:r w:rsidRPr="00DA3B46">
        <w:rPr>
          <w:rFonts w:asciiTheme="minorEastAsia" w:eastAsiaTheme="minorEastAsia" w:hAnsiTheme="minorEastAsia" w:cs="宋体"/>
          <w:kern w:val="0"/>
          <w:sz w:val="28"/>
          <w:szCs w:val="28"/>
        </w:rPr>
        <w:t>–</w:t>
      </w:r>
      <w:r w:rsidRPr="00DA3B4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8828 5839 </w:t>
      </w:r>
      <w:r w:rsidRPr="00DA3B46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   </w:t>
      </w:r>
    </w:p>
    <w:p w14:paraId="447B3D7B" w14:textId="77777777" w:rsidR="00602CC1" w:rsidRPr="00DA3B46" w:rsidRDefault="00602CC1" w:rsidP="00602CC1">
      <w:pPr>
        <w:spacing w:beforeLines="50" w:before="120" w:afterLines="50" w:after="120" w:line="324" w:lineRule="auto"/>
        <w:ind w:left="100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DA3B46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联系人： 孙禺</w:t>
      </w:r>
    </w:p>
    <w:p w14:paraId="3AAB1ADA" w14:textId="77777777" w:rsidR="0062662E" w:rsidRDefault="0062662E" w:rsidP="00602CC1">
      <w:pPr>
        <w:rPr>
          <w:rFonts w:asciiTheme="minorEastAsia" w:eastAsiaTheme="minorEastAsia" w:hAnsiTheme="minorEastAsia"/>
          <w:sz w:val="32"/>
          <w:szCs w:val="32"/>
        </w:rPr>
      </w:pPr>
    </w:p>
    <w:p w14:paraId="5B78F031" w14:textId="4BDB647E" w:rsidR="00602CC1" w:rsidRPr="00DA3B46" w:rsidRDefault="00602CC1" w:rsidP="00602CC1">
      <w:pPr>
        <w:rPr>
          <w:rFonts w:asciiTheme="minorEastAsia" w:eastAsiaTheme="minorEastAsia" w:hAnsiTheme="minorEastAsia"/>
          <w:sz w:val="32"/>
          <w:szCs w:val="32"/>
        </w:rPr>
      </w:pPr>
      <w:r w:rsidRPr="00DA3B46">
        <w:rPr>
          <w:rFonts w:asciiTheme="minorEastAsia" w:eastAsiaTheme="minorEastAsia" w:hAnsiTheme="minorEastAsia" w:hint="eastAsia"/>
          <w:sz w:val="32"/>
          <w:szCs w:val="32"/>
        </w:rPr>
        <w:t>特此公示，望周知。</w:t>
      </w:r>
    </w:p>
    <w:p w14:paraId="49A35F77" w14:textId="77777777" w:rsidR="00602CC1" w:rsidRPr="00DA3B46" w:rsidRDefault="00602CC1" w:rsidP="00602CC1">
      <w:pPr>
        <w:rPr>
          <w:rFonts w:asciiTheme="minorEastAsia" w:eastAsiaTheme="minorEastAsia" w:hAnsiTheme="minorEastAsia"/>
          <w:sz w:val="32"/>
          <w:szCs w:val="32"/>
        </w:rPr>
      </w:pPr>
    </w:p>
    <w:p w14:paraId="1B924601" w14:textId="77777777" w:rsidR="00602CC1" w:rsidRPr="00DA3B46" w:rsidRDefault="00602CC1" w:rsidP="00602CC1">
      <w:pPr>
        <w:rPr>
          <w:rFonts w:asciiTheme="minorEastAsia" w:eastAsiaTheme="minorEastAsia" w:hAnsiTheme="minorEastAsia"/>
          <w:sz w:val="32"/>
          <w:szCs w:val="32"/>
        </w:rPr>
      </w:pPr>
    </w:p>
    <w:p w14:paraId="55944BCF" w14:textId="77777777" w:rsidR="00457929" w:rsidRPr="00DA3B46" w:rsidRDefault="00602CC1" w:rsidP="0062662E">
      <w:pPr>
        <w:jc w:val="right"/>
        <w:rPr>
          <w:rFonts w:asciiTheme="minorEastAsia" w:eastAsiaTheme="minorEastAsia" w:hAnsiTheme="minorEastAsia"/>
          <w:sz w:val="32"/>
          <w:szCs w:val="32"/>
        </w:rPr>
      </w:pPr>
      <w:r w:rsidRPr="00DA3B46">
        <w:rPr>
          <w:rFonts w:asciiTheme="minorEastAsia" w:eastAsiaTheme="minorEastAsia" w:hAnsiTheme="minorEastAsia" w:hint="eastAsia"/>
          <w:sz w:val="32"/>
          <w:szCs w:val="32"/>
        </w:rPr>
        <w:t xml:space="preserve">              </w:t>
      </w:r>
      <w:r w:rsidR="00FF17FA" w:rsidRPr="00DA3B46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 xml:space="preserve">   开泰银行（</w:t>
      </w:r>
      <w:r w:rsidR="00DB2DE9" w:rsidRPr="00DA3B46">
        <w:rPr>
          <w:rFonts w:asciiTheme="minorEastAsia" w:eastAsiaTheme="minorEastAsia" w:hAnsiTheme="minorEastAsia" w:hint="eastAsia"/>
          <w:sz w:val="32"/>
          <w:szCs w:val="32"/>
        </w:rPr>
        <w:t>中国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>）有限公司</w:t>
      </w:r>
    </w:p>
    <w:p w14:paraId="7568ADAB" w14:textId="77777777" w:rsidR="0062662E" w:rsidRDefault="00602CC1" w:rsidP="0062662E">
      <w:pPr>
        <w:jc w:val="right"/>
        <w:rPr>
          <w:rFonts w:asciiTheme="minorEastAsia" w:eastAsiaTheme="minorEastAsia" w:hAnsiTheme="minorEastAsia"/>
          <w:sz w:val="32"/>
          <w:szCs w:val="32"/>
        </w:rPr>
      </w:pPr>
      <w:r w:rsidRPr="00DA3B46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</w:t>
      </w:r>
    </w:p>
    <w:p w14:paraId="352D2DED" w14:textId="46458E16" w:rsidR="00602CC1" w:rsidRPr="00DA3B46" w:rsidRDefault="00602CC1" w:rsidP="0062662E">
      <w:pPr>
        <w:ind w:right="640"/>
        <w:jc w:val="right"/>
        <w:rPr>
          <w:rFonts w:asciiTheme="minorEastAsia" w:eastAsiaTheme="minorEastAsia" w:hAnsiTheme="minorEastAsia"/>
          <w:sz w:val="32"/>
          <w:szCs w:val="32"/>
        </w:rPr>
      </w:pPr>
      <w:r w:rsidRPr="00DA3B46">
        <w:rPr>
          <w:rFonts w:asciiTheme="minorEastAsia" w:eastAsiaTheme="minorEastAsia" w:hAnsiTheme="minorEastAsia" w:hint="eastAsia"/>
          <w:sz w:val="32"/>
          <w:szCs w:val="32"/>
        </w:rPr>
        <w:t xml:space="preserve"> 20</w:t>
      </w:r>
      <w:r w:rsidR="009D4EFF" w:rsidRPr="00DA3B46">
        <w:rPr>
          <w:rFonts w:asciiTheme="minorEastAsia" w:eastAsiaTheme="minorEastAsia" w:hAnsiTheme="minorEastAsia"/>
          <w:sz w:val="32"/>
          <w:szCs w:val="32"/>
        </w:rPr>
        <w:t>2</w:t>
      </w:r>
      <w:r w:rsidR="0020234E">
        <w:rPr>
          <w:rFonts w:asciiTheme="minorEastAsia" w:eastAsiaTheme="minorEastAsia" w:hAnsiTheme="minorEastAsia"/>
          <w:sz w:val="32"/>
          <w:szCs w:val="32"/>
        </w:rPr>
        <w:t>2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20234E">
        <w:rPr>
          <w:rFonts w:asciiTheme="minorEastAsia" w:eastAsiaTheme="minorEastAsia" w:hAnsiTheme="minorEastAsia"/>
          <w:sz w:val="32"/>
          <w:szCs w:val="32"/>
        </w:rPr>
        <w:t>4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F819F6" w:rsidRPr="00DA3B46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20234E">
        <w:rPr>
          <w:rFonts w:asciiTheme="minorEastAsia" w:eastAsiaTheme="minorEastAsia" w:hAnsiTheme="minorEastAsia"/>
          <w:sz w:val="32"/>
          <w:szCs w:val="32"/>
        </w:rPr>
        <w:t>2</w:t>
      </w:r>
      <w:r w:rsidRPr="00DA3B46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14:paraId="21479BE4" w14:textId="77777777" w:rsidR="00602CC1" w:rsidRPr="00DA3B46" w:rsidRDefault="00602CC1" w:rsidP="00602CC1">
      <w:pPr>
        <w:spacing w:beforeLines="50" w:before="120" w:afterLines="50" w:after="120" w:line="324" w:lineRule="auto"/>
        <w:ind w:firstLine="645"/>
        <w:rPr>
          <w:rFonts w:asciiTheme="minorEastAsia" w:eastAsiaTheme="minorEastAsia" w:hAnsiTheme="minorEastAsia"/>
          <w:sz w:val="32"/>
          <w:szCs w:val="32"/>
        </w:rPr>
      </w:pPr>
    </w:p>
    <w:p w14:paraId="5334358C" w14:textId="77777777" w:rsidR="00602CC1" w:rsidRPr="00DA3B46" w:rsidRDefault="00B37436" w:rsidP="00457929">
      <w:pPr>
        <w:spacing w:beforeLines="50" w:before="120" w:afterLines="50" w:after="120" w:line="324" w:lineRule="auto"/>
        <w:ind w:firstLine="645"/>
        <w:rPr>
          <w:rFonts w:asciiTheme="minorEastAsia" w:eastAsiaTheme="minorEastAsia" w:hAnsiTheme="minorEastAsia"/>
          <w:sz w:val="32"/>
          <w:szCs w:val="32"/>
        </w:rPr>
      </w:pPr>
      <w:r w:rsidRPr="00DA3B46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</w:p>
    <w:p w14:paraId="14F70CC9" w14:textId="77777777" w:rsidR="00602CC1" w:rsidRPr="00DA3B46" w:rsidRDefault="00602CC1" w:rsidP="00DC6D84">
      <w:pPr>
        <w:spacing w:beforeLines="50" w:before="120" w:afterLines="50" w:after="120" w:line="324" w:lineRule="auto"/>
        <w:ind w:firstLine="645"/>
        <w:rPr>
          <w:rFonts w:asciiTheme="minorEastAsia" w:eastAsiaTheme="minorEastAsia" w:hAnsiTheme="minorEastAsia"/>
          <w:b/>
          <w:sz w:val="32"/>
          <w:szCs w:val="32"/>
        </w:rPr>
        <w:sectPr w:rsidR="00602CC1" w:rsidRPr="00DA3B46" w:rsidSect="00602CC1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3AB846E" w14:textId="144012D0" w:rsidR="00FD08E2" w:rsidRPr="00DA3B46" w:rsidRDefault="00602CC1" w:rsidP="00602CC1">
      <w:pPr>
        <w:spacing w:beforeLines="50" w:before="120" w:afterLines="50" w:after="120" w:line="324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DA3B46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附件</w:t>
      </w:r>
    </w:p>
    <w:tbl>
      <w:tblPr>
        <w:tblStyle w:val="TableGrid"/>
        <w:tblW w:w="12900" w:type="dxa"/>
        <w:tblInd w:w="108" w:type="dxa"/>
        <w:tblLook w:val="04A0" w:firstRow="1" w:lastRow="0" w:firstColumn="1" w:lastColumn="0" w:noHBand="0" w:noVBand="1"/>
      </w:tblPr>
      <w:tblGrid>
        <w:gridCol w:w="2297"/>
        <w:gridCol w:w="4250"/>
        <w:gridCol w:w="3150"/>
        <w:gridCol w:w="1620"/>
        <w:gridCol w:w="1583"/>
      </w:tblGrid>
      <w:tr w:rsidR="009D4EFF" w:rsidRPr="00DA3B46" w14:paraId="6AE3EDEC" w14:textId="77777777" w:rsidTr="00405B3B">
        <w:tc>
          <w:tcPr>
            <w:tcW w:w="12900" w:type="dxa"/>
            <w:gridSpan w:val="5"/>
          </w:tcPr>
          <w:p w14:paraId="060437F9" w14:textId="1033F06F" w:rsidR="00602CC1" w:rsidRPr="00DA3B46" w:rsidRDefault="00EE4A6D" w:rsidP="00BC211F">
            <w:pPr>
              <w:spacing w:beforeLines="50" w:before="120" w:afterLines="50" w:after="120" w:line="324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新</w:t>
            </w:r>
            <w:r w:rsidR="00F819F6" w:rsidRPr="00DA3B4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增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及调整的</w:t>
            </w:r>
            <w:r w:rsidR="00602CC1" w:rsidRPr="00DA3B4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项目</w:t>
            </w:r>
          </w:p>
        </w:tc>
      </w:tr>
      <w:tr w:rsidR="009D4EFF" w:rsidRPr="00DA3B46" w14:paraId="24A171D7" w14:textId="77777777" w:rsidTr="00EE67A0">
        <w:trPr>
          <w:trHeight w:val="770"/>
        </w:trPr>
        <w:tc>
          <w:tcPr>
            <w:tcW w:w="2297" w:type="dxa"/>
          </w:tcPr>
          <w:p w14:paraId="452B65DA" w14:textId="77777777" w:rsidR="00FD08E2" w:rsidRPr="00DA3B46" w:rsidRDefault="00FD08E2" w:rsidP="005165A3">
            <w:pPr>
              <w:spacing w:beforeLines="50" w:before="120" w:afterLines="50" w:after="120" w:line="324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A3B4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服务项目</w:t>
            </w:r>
          </w:p>
        </w:tc>
        <w:tc>
          <w:tcPr>
            <w:tcW w:w="4250" w:type="dxa"/>
          </w:tcPr>
          <w:p w14:paraId="2CEF446C" w14:textId="77777777" w:rsidR="00FD08E2" w:rsidRPr="00DA3B46" w:rsidRDefault="00FD08E2" w:rsidP="005165A3">
            <w:pPr>
              <w:spacing w:beforeLines="50" w:before="120" w:afterLines="50" w:after="120" w:line="324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A3B4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收费标准</w:t>
            </w:r>
          </w:p>
        </w:tc>
        <w:tc>
          <w:tcPr>
            <w:tcW w:w="3150" w:type="dxa"/>
          </w:tcPr>
          <w:p w14:paraId="7220B01C" w14:textId="77777777" w:rsidR="00FD08E2" w:rsidRPr="00DA3B46" w:rsidRDefault="00FD08E2" w:rsidP="005165A3">
            <w:pPr>
              <w:spacing w:beforeLines="50" w:before="120" w:afterLines="50" w:after="120" w:line="324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A3B4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服务内容</w:t>
            </w:r>
          </w:p>
        </w:tc>
        <w:tc>
          <w:tcPr>
            <w:tcW w:w="1620" w:type="dxa"/>
          </w:tcPr>
          <w:p w14:paraId="6B1109F2" w14:textId="77777777" w:rsidR="00FD08E2" w:rsidRPr="00DA3B46" w:rsidRDefault="00FD08E2" w:rsidP="005165A3">
            <w:pPr>
              <w:spacing w:beforeLines="50" w:before="120" w:afterLines="50" w:after="120" w:line="324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A3B4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适用客户</w:t>
            </w:r>
          </w:p>
        </w:tc>
        <w:tc>
          <w:tcPr>
            <w:tcW w:w="1583" w:type="dxa"/>
          </w:tcPr>
          <w:p w14:paraId="07B778C9" w14:textId="77777777" w:rsidR="00FD08E2" w:rsidRPr="00DA3B46" w:rsidRDefault="00FD08E2" w:rsidP="005165A3">
            <w:pPr>
              <w:spacing w:beforeLines="50" w:before="120" w:afterLines="50" w:after="120" w:line="324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A3B46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定价方式</w:t>
            </w:r>
          </w:p>
        </w:tc>
      </w:tr>
      <w:tr w:rsidR="009D4EFF" w:rsidRPr="00DA3B46" w14:paraId="6E5161F4" w14:textId="77777777" w:rsidTr="00EE67A0">
        <w:trPr>
          <w:trHeight w:val="975"/>
        </w:trPr>
        <w:tc>
          <w:tcPr>
            <w:tcW w:w="2297" w:type="dxa"/>
            <w:vAlign w:val="center"/>
          </w:tcPr>
          <w:p w14:paraId="65C55374" w14:textId="77777777" w:rsidR="00CE1027" w:rsidRDefault="00EE4A6D" w:rsidP="004621FE">
            <w:pPr>
              <w:spacing w:beforeLines="50" w:before="120" w:afterLines="50" w:after="120" w:line="324" w:lineRule="auto"/>
              <w:rPr>
                <w:rFonts w:asciiTheme="minorEastAsia" w:eastAsiaTheme="minorEastAsia" w:hAnsiTheme="minorEastAsia"/>
                <w:sz w:val="20"/>
                <w:szCs w:val="24"/>
              </w:rPr>
            </w:pPr>
            <w:bookmarkStart w:id="0" w:name="_Hlk101443455"/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保函及备用信用证</w:t>
            </w:r>
          </w:p>
          <w:p w14:paraId="60990F22" w14:textId="4294E942" w:rsidR="00FD08E2" w:rsidRPr="00DA3B46" w:rsidRDefault="00EE4A6D" w:rsidP="004621FE">
            <w:pPr>
              <w:spacing w:beforeLines="50" w:before="120" w:afterLines="50" w:after="120" w:line="324" w:lineRule="auto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通知费</w:t>
            </w:r>
          </w:p>
        </w:tc>
        <w:tc>
          <w:tcPr>
            <w:tcW w:w="4250" w:type="dxa"/>
            <w:vAlign w:val="center"/>
          </w:tcPr>
          <w:p w14:paraId="7C76EA4A" w14:textId="21938492" w:rsidR="00F54164" w:rsidRPr="00F54164" w:rsidRDefault="00F54164" w:rsidP="001E0AD6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/>
                <w:b/>
                <w:bCs/>
                <w:szCs w:val="25"/>
                <w:u w:val="single"/>
                <w:lang w:bidi="th-TH"/>
              </w:rPr>
            </w:pPr>
            <w:r w:rsidRPr="00F54164">
              <w:rPr>
                <w:rFonts w:asciiTheme="minorEastAsia" w:eastAsiaTheme="minorEastAsia" w:hAnsiTheme="minorEastAsia" w:hint="eastAsia"/>
                <w:b/>
                <w:bCs/>
                <w:szCs w:val="25"/>
                <w:u w:val="single"/>
                <w:lang w:bidi="th-TH"/>
              </w:rPr>
              <w:t>新增</w:t>
            </w:r>
          </w:p>
          <w:p w14:paraId="7369297E" w14:textId="4E610E85" w:rsidR="00FD08E2" w:rsidRPr="00DA3B46" w:rsidRDefault="00EE4A6D" w:rsidP="001E0AD6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/>
                <w:szCs w:val="25"/>
                <w:lang w:bidi="th-TH"/>
              </w:rPr>
            </w:pPr>
            <w:r>
              <w:rPr>
                <w:rFonts w:asciiTheme="minorEastAsia" w:eastAsiaTheme="minorEastAsia" w:hAnsiTheme="minorEastAsia" w:hint="eastAsia"/>
                <w:szCs w:val="25"/>
                <w:lang w:bidi="th-TH"/>
              </w:rPr>
              <w:t>每笔3</w:t>
            </w:r>
            <w:r>
              <w:rPr>
                <w:rFonts w:asciiTheme="minorEastAsia" w:eastAsiaTheme="minorEastAsia" w:hAnsiTheme="minorEastAsia"/>
                <w:szCs w:val="25"/>
                <w:lang w:bidi="th-TH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5"/>
                <w:lang w:bidi="th-TH"/>
              </w:rPr>
              <w:t>美元</w:t>
            </w:r>
          </w:p>
        </w:tc>
        <w:tc>
          <w:tcPr>
            <w:tcW w:w="3150" w:type="dxa"/>
            <w:vAlign w:val="center"/>
          </w:tcPr>
          <w:p w14:paraId="2469C794" w14:textId="66D73734" w:rsidR="00F04006" w:rsidRPr="00DA3B46" w:rsidRDefault="00510EC0" w:rsidP="00510EC0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/>
                <w:sz w:val="20"/>
                <w:lang w:bidi="th-TH"/>
              </w:rPr>
            </w:pPr>
            <w:r w:rsidRPr="004B6F40">
              <w:rPr>
                <w:rFonts w:ascii="宋体" w:hAnsi="宋体" w:hint="eastAsia"/>
                <w:sz w:val="20"/>
              </w:rPr>
              <w:t>为客户办理</w:t>
            </w:r>
            <w:r>
              <w:rPr>
                <w:rFonts w:ascii="宋体" w:hAnsi="宋体" w:hint="eastAsia"/>
                <w:sz w:val="20"/>
              </w:rPr>
              <w:t>保函及备用</w:t>
            </w:r>
            <w:r w:rsidRPr="004B6F40">
              <w:rPr>
                <w:rFonts w:ascii="宋体" w:hAnsi="宋体" w:hint="eastAsia"/>
                <w:sz w:val="20"/>
              </w:rPr>
              <w:t>信用证通知业务。</w:t>
            </w:r>
          </w:p>
        </w:tc>
        <w:tc>
          <w:tcPr>
            <w:tcW w:w="1620" w:type="dxa"/>
            <w:vAlign w:val="center"/>
          </w:tcPr>
          <w:p w14:paraId="091A3589" w14:textId="0740C34A" w:rsidR="00FD08E2" w:rsidRPr="00DA3B46" w:rsidRDefault="006334B5" w:rsidP="001E0AD6">
            <w:pPr>
              <w:rPr>
                <w:rFonts w:asciiTheme="minorEastAsia" w:eastAsiaTheme="minorEastAsia" w:hAnsiTheme="minorEastAsia"/>
              </w:rPr>
            </w:pPr>
            <w:r w:rsidRPr="00DA3B46">
              <w:rPr>
                <w:rFonts w:asciiTheme="minorEastAsia" w:eastAsiaTheme="minorEastAsia" w:hAnsiTheme="minorEastAsia" w:hint="eastAsia"/>
              </w:rPr>
              <w:t>对公客户</w:t>
            </w:r>
          </w:p>
        </w:tc>
        <w:tc>
          <w:tcPr>
            <w:tcW w:w="1583" w:type="dxa"/>
            <w:vAlign w:val="center"/>
          </w:tcPr>
          <w:p w14:paraId="706859FE" w14:textId="1B81AD98" w:rsidR="00FD08E2" w:rsidRPr="00DA3B46" w:rsidRDefault="00983769" w:rsidP="001E0AD6">
            <w:pPr>
              <w:rPr>
                <w:rFonts w:asciiTheme="minorEastAsia" w:eastAsiaTheme="minorEastAsia" w:hAnsiTheme="minorEastAsia"/>
              </w:rPr>
            </w:pPr>
            <w:r w:rsidRPr="00DA3B46">
              <w:rPr>
                <w:rFonts w:asciiTheme="minorEastAsia" w:eastAsiaTheme="minorEastAsia" w:hAnsiTheme="minorEastAsia" w:hint="eastAsia"/>
              </w:rPr>
              <w:t>市场调节价</w:t>
            </w:r>
          </w:p>
        </w:tc>
      </w:tr>
      <w:bookmarkEnd w:id="0"/>
      <w:tr w:rsidR="00162629" w:rsidRPr="00DA3B46" w14:paraId="74BC5F99" w14:textId="77777777" w:rsidTr="00EE67A0">
        <w:trPr>
          <w:trHeight w:val="975"/>
        </w:trPr>
        <w:tc>
          <w:tcPr>
            <w:tcW w:w="2297" w:type="dxa"/>
            <w:vAlign w:val="center"/>
          </w:tcPr>
          <w:p w14:paraId="58D6C6C9" w14:textId="77777777" w:rsidR="00CE1027" w:rsidRDefault="00162629" w:rsidP="00162629">
            <w:pPr>
              <w:spacing w:beforeLines="50" w:before="120" w:afterLines="50" w:after="120" w:line="324" w:lineRule="auto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保函及备用信用证</w:t>
            </w:r>
          </w:p>
          <w:p w14:paraId="4C8E0B0F" w14:textId="0898613B" w:rsidR="00162629" w:rsidRPr="00DA3B46" w:rsidRDefault="00162629" w:rsidP="00162629">
            <w:pPr>
              <w:spacing w:beforeLines="50" w:before="120" w:afterLines="50" w:after="120" w:line="324" w:lineRule="auto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修改通知费</w:t>
            </w:r>
          </w:p>
        </w:tc>
        <w:tc>
          <w:tcPr>
            <w:tcW w:w="4250" w:type="dxa"/>
            <w:vAlign w:val="center"/>
          </w:tcPr>
          <w:p w14:paraId="48B9C0C5" w14:textId="7BE09F85" w:rsidR="00F54164" w:rsidRPr="00F54164" w:rsidRDefault="00F54164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/>
                <w:b/>
                <w:bCs/>
                <w:szCs w:val="25"/>
                <w:u w:val="single"/>
                <w:lang w:bidi="th-TH"/>
              </w:rPr>
            </w:pPr>
            <w:r w:rsidRPr="00F54164">
              <w:rPr>
                <w:rFonts w:asciiTheme="minorEastAsia" w:eastAsiaTheme="minorEastAsia" w:hAnsiTheme="minorEastAsia" w:hint="eastAsia"/>
                <w:b/>
                <w:bCs/>
                <w:szCs w:val="25"/>
                <w:u w:val="single"/>
                <w:lang w:bidi="th-TH"/>
              </w:rPr>
              <w:t>新增</w:t>
            </w:r>
          </w:p>
          <w:p w14:paraId="004B2D46" w14:textId="5B8CEF00" w:rsidR="00162629" w:rsidRPr="00EE4A6D" w:rsidRDefault="00162629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EE4A6D">
              <w:rPr>
                <w:rFonts w:asciiTheme="minorEastAsia" w:eastAsiaTheme="minorEastAsia" w:hAnsiTheme="minorEastAsia" w:hint="eastAsia"/>
                <w:sz w:val="20"/>
                <w:szCs w:val="24"/>
              </w:rPr>
              <w:t>每笔2</w:t>
            </w:r>
            <w:r w:rsidRPr="00EE4A6D">
              <w:rPr>
                <w:rFonts w:asciiTheme="minorEastAsia" w:eastAsiaTheme="minorEastAsia" w:hAnsiTheme="minorEastAsia"/>
                <w:sz w:val="20"/>
                <w:szCs w:val="24"/>
              </w:rPr>
              <w:t>5</w:t>
            </w:r>
            <w:r w:rsidRPr="00EE4A6D">
              <w:rPr>
                <w:rFonts w:asciiTheme="minorEastAsia" w:eastAsiaTheme="minorEastAsia" w:hAnsiTheme="minorEastAsia" w:hint="eastAsia"/>
                <w:sz w:val="20"/>
                <w:szCs w:val="24"/>
              </w:rPr>
              <w:t>美元</w:t>
            </w:r>
          </w:p>
        </w:tc>
        <w:tc>
          <w:tcPr>
            <w:tcW w:w="3150" w:type="dxa"/>
            <w:vAlign w:val="center"/>
          </w:tcPr>
          <w:p w14:paraId="5F147C58" w14:textId="0CFC2695" w:rsidR="00162629" w:rsidRPr="00DA3B46" w:rsidRDefault="00162629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/>
                <w:sz w:val="20"/>
                <w:lang w:bidi="th-TH"/>
              </w:rPr>
            </w:pPr>
            <w:r w:rsidRPr="004B6F40">
              <w:rPr>
                <w:rFonts w:ascii="宋体" w:hAnsi="宋体" w:hint="eastAsia"/>
                <w:sz w:val="20"/>
              </w:rPr>
              <w:t>为客户办理</w:t>
            </w:r>
            <w:r>
              <w:rPr>
                <w:rFonts w:ascii="宋体" w:hAnsi="宋体" w:hint="eastAsia"/>
                <w:sz w:val="20"/>
              </w:rPr>
              <w:t>保函及备用</w:t>
            </w:r>
            <w:r w:rsidRPr="004B6F40">
              <w:rPr>
                <w:rFonts w:ascii="宋体" w:hAnsi="宋体" w:hint="eastAsia"/>
                <w:sz w:val="20"/>
              </w:rPr>
              <w:t>信用证</w:t>
            </w:r>
            <w:r>
              <w:rPr>
                <w:rFonts w:ascii="宋体" w:hAnsi="宋体" w:hint="eastAsia"/>
                <w:sz w:val="20"/>
              </w:rPr>
              <w:t>修改</w:t>
            </w:r>
            <w:r w:rsidRPr="004B6F40">
              <w:rPr>
                <w:rFonts w:ascii="宋体" w:hAnsi="宋体" w:hint="eastAsia"/>
                <w:sz w:val="20"/>
              </w:rPr>
              <w:t>通知业务。</w:t>
            </w:r>
          </w:p>
        </w:tc>
        <w:tc>
          <w:tcPr>
            <w:tcW w:w="1620" w:type="dxa"/>
            <w:vAlign w:val="center"/>
          </w:tcPr>
          <w:p w14:paraId="2FF3125D" w14:textId="79DC2162" w:rsidR="00162629" w:rsidRPr="00DA3B46" w:rsidRDefault="00162629" w:rsidP="00162629">
            <w:pPr>
              <w:rPr>
                <w:rFonts w:asciiTheme="minorEastAsia" w:eastAsiaTheme="minorEastAsia" w:hAnsiTheme="minorEastAsia"/>
              </w:rPr>
            </w:pPr>
            <w:r w:rsidRPr="00DA3B46">
              <w:rPr>
                <w:rFonts w:asciiTheme="minorEastAsia" w:eastAsiaTheme="minorEastAsia" w:hAnsiTheme="minorEastAsia" w:hint="eastAsia"/>
              </w:rPr>
              <w:t>对公客户</w:t>
            </w:r>
          </w:p>
        </w:tc>
        <w:tc>
          <w:tcPr>
            <w:tcW w:w="1583" w:type="dxa"/>
            <w:vAlign w:val="center"/>
          </w:tcPr>
          <w:p w14:paraId="1B144C35" w14:textId="0CF9A863" w:rsidR="00162629" w:rsidRPr="00DA3B46" w:rsidRDefault="00162629" w:rsidP="00162629">
            <w:pPr>
              <w:rPr>
                <w:rFonts w:asciiTheme="minorEastAsia" w:eastAsiaTheme="minorEastAsia" w:hAnsiTheme="minorEastAsia"/>
              </w:rPr>
            </w:pPr>
            <w:r w:rsidRPr="00DA3B46">
              <w:rPr>
                <w:rFonts w:asciiTheme="minorEastAsia" w:eastAsiaTheme="minorEastAsia" w:hAnsiTheme="minorEastAsia" w:hint="eastAsia"/>
              </w:rPr>
              <w:t>市场调节价</w:t>
            </w:r>
          </w:p>
        </w:tc>
      </w:tr>
      <w:tr w:rsidR="00162629" w:rsidRPr="00DA3B46" w14:paraId="256CD608" w14:textId="77777777" w:rsidTr="00EE67A0">
        <w:trPr>
          <w:trHeight w:val="975"/>
        </w:trPr>
        <w:tc>
          <w:tcPr>
            <w:tcW w:w="2297" w:type="dxa"/>
            <w:vAlign w:val="center"/>
          </w:tcPr>
          <w:p w14:paraId="4AD2807F" w14:textId="77777777" w:rsidR="00CE1027" w:rsidRDefault="00162629" w:rsidP="00162629">
            <w:pPr>
              <w:spacing w:beforeLines="50" w:before="120" w:afterLines="50" w:after="120" w:line="324" w:lineRule="auto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银行承兑汇票</w:t>
            </w:r>
          </w:p>
          <w:p w14:paraId="7DCA38C6" w14:textId="63E7B332" w:rsidR="00162629" w:rsidRPr="00DA3B46" w:rsidRDefault="00162629" w:rsidP="00162629">
            <w:pPr>
              <w:spacing w:beforeLines="50" w:before="120" w:afterLines="50" w:after="120" w:line="324" w:lineRule="auto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承兑手续费</w:t>
            </w:r>
          </w:p>
        </w:tc>
        <w:tc>
          <w:tcPr>
            <w:tcW w:w="4250" w:type="dxa"/>
            <w:vAlign w:val="center"/>
          </w:tcPr>
          <w:p w14:paraId="14B1FB7A" w14:textId="42C8AC0E" w:rsidR="00F54164" w:rsidRPr="00F54164" w:rsidRDefault="00F54164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 w:cs="Cordia New"/>
                <w:b/>
                <w:sz w:val="20"/>
                <w:szCs w:val="25"/>
                <w:u w:val="single"/>
                <w:lang w:bidi="th-TH"/>
              </w:rPr>
            </w:pPr>
            <w:r w:rsidRPr="00F54164">
              <w:rPr>
                <w:rFonts w:asciiTheme="minorEastAsia" w:eastAsiaTheme="minorEastAsia" w:hAnsiTheme="minorEastAsia" w:cs="Cordia New" w:hint="eastAsia"/>
                <w:b/>
                <w:sz w:val="20"/>
                <w:szCs w:val="25"/>
                <w:u w:val="single"/>
                <w:lang w:bidi="th-TH"/>
              </w:rPr>
              <w:t>调整</w:t>
            </w:r>
          </w:p>
          <w:p w14:paraId="46E176ED" w14:textId="7354BBB5" w:rsidR="00162629" w:rsidRDefault="00162629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</w:pPr>
            <w:r w:rsidRPr="00EE67A0"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u w:val="single"/>
                <w:lang w:bidi="th-TH"/>
              </w:rPr>
              <w:t>现收费</w:t>
            </w: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>：</w:t>
            </w:r>
            <w:r w:rsidRPr="002602C7"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>票面金额的0.05%</w:t>
            </w:r>
          </w:p>
          <w:p w14:paraId="56E20A28" w14:textId="6D931514" w:rsidR="00162629" w:rsidRDefault="00162629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</w:pPr>
            <w:r w:rsidRPr="00EE67A0"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u w:val="single"/>
                <w:lang w:bidi="th-TH"/>
              </w:rPr>
              <w:t>新收费</w:t>
            </w: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>：按票面金额收取。最低每笔5</w:t>
            </w:r>
            <w:r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  <w:t>00</w:t>
            </w: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>元。</w:t>
            </w:r>
          </w:p>
          <w:p w14:paraId="2C87FACD" w14:textId="42DEC9A2" w:rsidR="00162629" w:rsidRDefault="00162629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</w:pP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 xml:space="preserve"> </w:t>
            </w:r>
            <w:r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  <w:t xml:space="preserve">  </w:t>
            </w: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 xml:space="preserve">期限 </w:t>
            </w:r>
            <w:r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  <w:t xml:space="preserve">          </w:t>
            </w: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>按</w:t>
            </w:r>
            <w:r w:rsidRPr="00EE67A0"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>票面金额</w:t>
            </w: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>的收取比例</w:t>
            </w:r>
          </w:p>
          <w:p w14:paraId="69DF1623" w14:textId="77EA1607" w:rsidR="00162629" w:rsidRDefault="00162629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</w:pP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 xml:space="preserve">3个月以内（含）， </w:t>
            </w:r>
            <w:r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  <w:t xml:space="preserve">   </w:t>
            </w: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>0</w:t>
            </w:r>
            <w:r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  <w:t>.05%</w:t>
            </w:r>
          </w:p>
          <w:p w14:paraId="15EC8BB5" w14:textId="55E78330" w:rsidR="00162629" w:rsidRDefault="00162629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</w:pP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>3</w:t>
            </w:r>
            <w:r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  <w:t>-6</w:t>
            </w: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 xml:space="preserve">个月（含）， </w:t>
            </w:r>
            <w:r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  <w:t xml:space="preserve">     0.06%</w:t>
            </w:r>
          </w:p>
          <w:p w14:paraId="15B4C1FB" w14:textId="77777777" w:rsidR="00162629" w:rsidRDefault="00162629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</w:pPr>
            <w:r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  <w:t>6-9</w:t>
            </w: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 xml:space="preserve">个月（含）， </w:t>
            </w:r>
            <w:r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  <w:t xml:space="preserve">     0.08%</w:t>
            </w:r>
          </w:p>
          <w:p w14:paraId="51F11238" w14:textId="277D7D63" w:rsidR="00162629" w:rsidRPr="00DA3B46" w:rsidRDefault="00162629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</w:pPr>
            <w:r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  <w:t>9-12</w:t>
            </w:r>
            <w:r>
              <w:rPr>
                <w:rFonts w:asciiTheme="minorEastAsia" w:eastAsiaTheme="minorEastAsia" w:hAnsiTheme="minorEastAsia" w:cs="Cordia New" w:hint="eastAsia"/>
                <w:bCs/>
                <w:sz w:val="20"/>
                <w:szCs w:val="25"/>
                <w:lang w:bidi="th-TH"/>
              </w:rPr>
              <w:t xml:space="preserve">个月（含）， </w:t>
            </w:r>
            <w:r>
              <w:rPr>
                <w:rFonts w:asciiTheme="minorEastAsia" w:eastAsiaTheme="minorEastAsia" w:hAnsiTheme="minorEastAsia" w:cs="Cordia New"/>
                <w:bCs/>
                <w:sz w:val="20"/>
                <w:szCs w:val="25"/>
                <w:lang w:bidi="th-TH"/>
              </w:rPr>
              <w:t xml:space="preserve">    0.10% </w:t>
            </w:r>
          </w:p>
        </w:tc>
        <w:tc>
          <w:tcPr>
            <w:tcW w:w="3150" w:type="dxa"/>
            <w:vAlign w:val="center"/>
          </w:tcPr>
          <w:p w14:paraId="2854C5C9" w14:textId="5F1D48AA" w:rsidR="00162629" w:rsidRPr="00DA3B46" w:rsidRDefault="00162629" w:rsidP="00162629">
            <w:pPr>
              <w:spacing w:beforeLines="50" w:before="120" w:afterLines="50" w:after="120" w:line="324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B6F40">
              <w:rPr>
                <w:rFonts w:ascii="宋体" w:hAnsi="宋体" w:cs="Cordia New" w:hint="eastAsia"/>
                <w:sz w:val="20"/>
                <w:szCs w:val="25"/>
                <w:lang w:bidi="th-TH"/>
              </w:rPr>
              <w:t>银行应客户申请，作为承兑行对客户出具的商业汇票办理承兑相关手续</w:t>
            </w:r>
            <w:r>
              <w:rPr>
                <w:rFonts w:ascii="宋体" w:hAnsi="宋体" w:cs="Cordia New" w:hint="eastAsia"/>
                <w:sz w:val="20"/>
                <w:szCs w:val="25"/>
                <w:lang w:bidi="th-TH"/>
              </w:rPr>
              <w:t>。</w:t>
            </w:r>
          </w:p>
        </w:tc>
        <w:tc>
          <w:tcPr>
            <w:tcW w:w="1620" w:type="dxa"/>
            <w:vAlign w:val="center"/>
          </w:tcPr>
          <w:p w14:paraId="573488E2" w14:textId="3B6F5921" w:rsidR="00162629" w:rsidRPr="00DA3B46" w:rsidRDefault="00162629" w:rsidP="00162629">
            <w:pPr>
              <w:rPr>
                <w:rFonts w:asciiTheme="minorEastAsia" w:eastAsiaTheme="minorEastAsia" w:hAnsiTheme="minorEastAsia"/>
              </w:rPr>
            </w:pPr>
            <w:r w:rsidRPr="00DA3B46">
              <w:rPr>
                <w:rFonts w:asciiTheme="minorEastAsia" w:eastAsiaTheme="minorEastAsia" w:hAnsiTheme="minorEastAsia" w:hint="eastAsia"/>
              </w:rPr>
              <w:t>对公客户</w:t>
            </w:r>
          </w:p>
        </w:tc>
        <w:tc>
          <w:tcPr>
            <w:tcW w:w="1583" w:type="dxa"/>
            <w:vAlign w:val="center"/>
          </w:tcPr>
          <w:p w14:paraId="15743047" w14:textId="63F2B6D0" w:rsidR="00162629" w:rsidRPr="00DA3B46" w:rsidRDefault="00162629" w:rsidP="00162629">
            <w:pPr>
              <w:rPr>
                <w:rFonts w:asciiTheme="minorEastAsia" w:eastAsiaTheme="minorEastAsia" w:hAnsiTheme="minorEastAsia"/>
              </w:rPr>
            </w:pPr>
            <w:r w:rsidRPr="00DA3B46">
              <w:rPr>
                <w:rFonts w:asciiTheme="minorEastAsia" w:eastAsiaTheme="minorEastAsia" w:hAnsiTheme="minorEastAsia" w:hint="eastAsia"/>
              </w:rPr>
              <w:t>市场调节价</w:t>
            </w:r>
          </w:p>
        </w:tc>
      </w:tr>
    </w:tbl>
    <w:p w14:paraId="745D35DD" w14:textId="77777777" w:rsidR="002602C7" w:rsidRPr="00DA3B46" w:rsidRDefault="002602C7">
      <w:pPr>
        <w:rPr>
          <w:rFonts w:asciiTheme="minorEastAsia" w:eastAsiaTheme="minorEastAsia" w:hAnsiTheme="minorEastAsia"/>
          <w:sz w:val="36"/>
          <w:szCs w:val="32"/>
        </w:rPr>
      </w:pPr>
    </w:p>
    <w:sectPr w:rsidR="002602C7" w:rsidRPr="00DA3B46" w:rsidSect="00602CC1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7114" w14:textId="77777777" w:rsidR="00E54463" w:rsidRDefault="00E54463" w:rsidP="008B249B">
      <w:r>
        <w:separator/>
      </w:r>
    </w:p>
  </w:endnote>
  <w:endnote w:type="continuationSeparator" w:id="0">
    <w:p w14:paraId="44A62E53" w14:textId="77777777" w:rsidR="00E54463" w:rsidRDefault="00E54463" w:rsidP="008B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4674" w14:textId="77777777" w:rsidR="00E54463" w:rsidRDefault="00E54463" w:rsidP="008B249B">
      <w:r>
        <w:separator/>
      </w:r>
    </w:p>
  </w:footnote>
  <w:footnote w:type="continuationSeparator" w:id="0">
    <w:p w14:paraId="4D864B01" w14:textId="77777777" w:rsidR="00E54463" w:rsidRDefault="00E54463" w:rsidP="008B2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86"/>
    <w:rsid w:val="000479D3"/>
    <w:rsid w:val="000A3435"/>
    <w:rsid w:val="000A4196"/>
    <w:rsid w:val="000D7686"/>
    <w:rsid w:val="00133DF5"/>
    <w:rsid w:val="001344C5"/>
    <w:rsid w:val="00162629"/>
    <w:rsid w:val="001750B4"/>
    <w:rsid w:val="001868E4"/>
    <w:rsid w:val="001A1B59"/>
    <w:rsid w:val="001B446D"/>
    <w:rsid w:val="001E0AD6"/>
    <w:rsid w:val="00200925"/>
    <w:rsid w:val="0020234E"/>
    <w:rsid w:val="0020674A"/>
    <w:rsid w:val="0020738B"/>
    <w:rsid w:val="002126A4"/>
    <w:rsid w:val="002602C7"/>
    <w:rsid w:val="002D12A5"/>
    <w:rsid w:val="002E54BA"/>
    <w:rsid w:val="003175D2"/>
    <w:rsid w:val="003527A7"/>
    <w:rsid w:val="00385862"/>
    <w:rsid w:val="003F00D4"/>
    <w:rsid w:val="00405B3B"/>
    <w:rsid w:val="00457929"/>
    <w:rsid w:val="004621FE"/>
    <w:rsid w:val="0046243E"/>
    <w:rsid w:val="004C4274"/>
    <w:rsid w:val="004D5D90"/>
    <w:rsid w:val="00510EC0"/>
    <w:rsid w:val="00521BB7"/>
    <w:rsid w:val="00576AB4"/>
    <w:rsid w:val="00597316"/>
    <w:rsid w:val="005B319E"/>
    <w:rsid w:val="005B5DF7"/>
    <w:rsid w:val="00602CC1"/>
    <w:rsid w:val="00624EF3"/>
    <w:rsid w:val="0062662E"/>
    <w:rsid w:val="006334B5"/>
    <w:rsid w:val="006428E1"/>
    <w:rsid w:val="0064300B"/>
    <w:rsid w:val="00646E63"/>
    <w:rsid w:val="00665599"/>
    <w:rsid w:val="00721DC6"/>
    <w:rsid w:val="007E6D2C"/>
    <w:rsid w:val="007E7BC5"/>
    <w:rsid w:val="0087213E"/>
    <w:rsid w:val="00897C4C"/>
    <w:rsid w:val="008A6ACF"/>
    <w:rsid w:val="008B249B"/>
    <w:rsid w:val="0090302A"/>
    <w:rsid w:val="0091182F"/>
    <w:rsid w:val="00915418"/>
    <w:rsid w:val="00983769"/>
    <w:rsid w:val="009A42DC"/>
    <w:rsid w:val="009D467F"/>
    <w:rsid w:val="009D4EFF"/>
    <w:rsid w:val="009E2D56"/>
    <w:rsid w:val="009E4020"/>
    <w:rsid w:val="009F46E3"/>
    <w:rsid w:val="00A31A4E"/>
    <w:rsid w:val="00A524D4"/>
    <w:rsid w:val="00A6148C"/>
    <w:rsid w:val="00A66753"/>
    <w:rsid w:val="00A760CF"/>
    <w:rsid w:val="00AA1C4D"/>
    <w:rsid w:val="00AE4987"/>
    <w:rsid w:val="00B37436"/>
    <w:rsid w:val="00B677D9"/>
    <w:rsid w:val="00B71347"/>
    <w:rsid w:val="00B72910"/>
    <w:rsid w:val="00B94492"/>
    <w:rsid w:val="00BA11EE"/>
    <w:rsid w:val="00BC211F"/>
    <w:rsid w:val="00BF354C"/>
    <w:rsid w:val="00C63195"/>
    <w:rsid w:val="00C739D8"/>
    <w:rsid w:val="00C77438"/>
    <w:rsid w:val="00CE1027"/>
    <w:rsid w:val="00CE1B4B"/>
    <w:rsid w:val="00D326DF"/>
    <w:rsid w:val="00D63DA0"/>
    <w:rsid w:val="00D91D42"/>
    <w:rsid w:val="00DA3B46"/>
    <w:rsid w:val="00DB2DE9"/>
    <w:rsid w:val="00DC6D84"/>
    <w:rsid w:val="00DE6F44"/>
    <w:rsid w:val="00DF3F9C"/>
    <w:rsid w:val="00E54463"/>
    <w:rsid w:val="00E740ED"/>
    <w:rsid w:val="00E754B3"/>
    <w:rsid w:val="00E80D26"/>
    <w:rsid w:val="00EE4A6D"/>
    <w:rsid w:val="00EE67A0"/>
    <w:rsid w:val="00EE7EC7"/>
    <w:rsid w:val="00EF1A35"/>
    <w:rsid w:val="00EF4766"/>
    <w:rsid w:val="00F04006"/>
    <w:rsid w:val="00F33A97"/>
    <w:rsid w:val="00F37A89"/>
    <w:rsid w:val="00F54164"/>
    <w:rsid w:val="00F6717B"/>
    <w:rsid w:val="00F819F6"/>
    <w:rsid w:val="00F96076"/>
    <w:rsid w:val="00FC3D94"/>
    <w:rsid w:val="00FC472B"/>
    <w:rsid w:val="00FD08E2"/>
    <w:rsid w:val="00FF17FA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2BEC7"/>
  <w15:docId w15:val="{8A0C5318-B19C-4AC5-938E-93DCE2A8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ngsana New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6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02A"/>
    <w:pPr>
      <w:widowControl w:val="0"/>
      <w:jc w:val="both"/>
    </w:pPr>
    <w:rPr>
      <w:kern w:val="2"/>
      <w:sz w:val="21"/>
    </w:rPr>
  </w:style>
  <w:style w:type="paragraph" w:styleId="Header">
    <w:name w:val="header"/>
    <w:basedOn w:val="Normal"/>
    <w:link w:val="HeaderChar"/>
    <w:uiPriority w:val="99"/>
    <w:unhideWhenUsed/>
    <w:rsid w:val="008B2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B249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2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249B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3E"/>
    <w:rPr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243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43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43E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43E"/>
    <w:rPr>
      <w:b/>
      <w:bCs/>
      <w:kern w:val="2"/>
      <w:sz w:val="21"/>
    </w:rPr>
  </w:style>
  <w:style w:type="table" w:styleId="TableGrid">
    <w:name w:val="Table Grid"/>
    <w:basedOn w:val="TableNormal"/>
    <w:uiPriority w:val="59"/>
    <w:rsid w:val="00DC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211F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semiHidden/>
    <w:unhideWhenUsed/>
    <w:rsid w:val="002602C7"/>
    <w:pPr>
      <w:widowControl/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di.l</dc:creator>
  <cp:lastModifiedBy>Di Li</cp:lastModifiedBy>
  <cp:revision>17</cp:revision>
  <cp:lastPrinted>2018-04-19T06:27:00Z</cp:lastPrinted>
  <dcterms:created xsi:type="dcterms:W3CDTF">2021-07-20T09:12:00Z</dcterms:created>
  <dcterms:modified xsi:type="dcterms:W3CDTF">2022-04-22T03:27:00Z</dcterms:modified>
</cp:coreProperties>
</file>